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34102" w14:textId="0002150B" w:rsidR="009C5621" w:rsidRPr="007C286F" w:rsidRDefault="007E3BEC" w:rsidP="009C5621">
      <w:pPr>
        <w:rPr>
          <w:rFonts w:ascii="Arial" w:hAnsi="Arial" w:cs="Arial"/>
          <w:caps/>
          <w:sz w:val="28"/>
          <w:lang w:val="it-IT"/>
        </w:rPr>
      </w:pPr>
      <w:r w:rsidRPr="007C286F">
        <w:rPr>
          <w:rFonts w:ascii="Arial" w:hAnsi="Arial" w:cs="Arial"/>
          <w:caps/>
          <w:sz w:val="28"/>
          <w:lang w:val="it-IT"/>
        </w:rPr>
        <w:t>Comunicato stampa</w:t>
      </w:r>
    </w:p>
    <w:p w14:paraId="2CF1D699" w14:textId="2D943401" w:rsidR="009C5621" w:rsidRPr="007C286F" w:rsidRDefault="002763D0" w:rsidP="009C5621">
      <w:pPr>
        <w:rPr>
          <w:rFonts w:ascii="Arial" w:hAnsi="Arial" w:cs="Arial"/>
          <w:sz w:val="22"/>
          <w:lang w:val="it-IT"/>
        </w:rPr>
      </w:pPr>
      <w:r w:rsidRPr="007C286F">
        <w:rPr>
          <w:rFonts w:ascii="Arial" w:hAnsi="Arial" w:cs="Arial"/>
          <w:sz w:val="22"/>
          <w:lang w:val="it-IT"/>
        </w:rPr>
        <w:t xml:space="preserve">6. </w:t>
      </w:r>
      <w:r w:rsidR="007E3BEC" w:rsidRPr="007C286F">
        <w:rPr>
          <w:rFonts w:ascii="Arial" w:hAnsi="Arial" w:cs="Arial"/>
          <w:sz w:val="22"/>
          <w:lang w:val="it-IT"/>
        </w:rPr>
        <w:t>maggio</w:t>
      </w:r>
      <w:r w:rsidRPr="007C286F">
        <w:rPr>
          <w:rFonts w:ascii="Arial" w:hAnsi="Arial" w:cs="Arial"/>
          <w:sz w:val="22"/>
          <w:lang w:val="it-IT"/>
        </w:rPr>
        <w:t xml:space="preserve"> 2019</w:t>
      </w:r>
    </w:p>
    <w:p w14:paraId="54C28293" w14:textId="77777777" w:rsidR="002763D0" w:rsidRPr="007C286F" w:rsidRDefault="002763D0" w:rsidP="009C5621">
      <w:pPr>
        <w:rPr>
          <w:rFonts w:ascii="Arial" w:hAnsi="Arial" w:cs="Arial"/>
          <w:lang w:val="it-IT"/>
        </w:rPr>
      </w:pPr>
    </w:p>
    <w:p w14:paraId="5BF5CE5D" w14:textId="77777777" w:rsidR="007C286F" w:rsidRPr="007C286F" w:rsidRDefault="007C286F" w:rsidP="007C286F">
      <w:pPr>
        <w:rPr>
          <w:rFonts w:ascii="Arial" w:hAnsi="Arial" w:cs="Arial"/>
          <w:b/>
          <w:bCs/>
          <w:sz w:val="28"/>
          <w:szCs w:val="28"/>
          <w:lang w:val="it-IT"/>
        </w:rPr>
      </w:pPr>
      <w:r w:rsidRPr="007C286F">
        <w:rPr>
          <w:rFonts w:ascii="Arial" w:hAnsi="Arial" w:cs="Arial"/>
          <w:b/>
          <w:bCs/>
          <w:sz w:val="28"/>
          <w:szCs w:val="28"/>
          <w:lang w:val="it-IT"/>
        </w:rPr>
        <w:t xml:space="preserve">E pluribus unum – Dai molti uno </w:t>
      </w:r>
    </w:p>
    <w:p w14:paraId="50F21EF2" w14:textId="77777777" w:rsidR="007C286F" w:rsidRPr="007C286F" w:rsidRDefault="007C286F" w:rsidP="007C286F">
      <w:pPr>
        <w:rPr>
          <w:sz w:val="28"/>
          <w:szCs w:val="28"/>
          <w:lang w:val="it-IT"/>
        </w:rPr>
      </w:pPr>
    </w:p>
    <w:p w14:paraId="739A0D0B" w14:textId="19559DEA" w:rsidR="007C286F" w:rsidRPr="007C286F" w:rsidRDefault="007C286F" w:rsidP="007C286F">
      <w:pPr>
        <w:rPr>
          <w:rFonts w:ascii="Arial" w:hAnsi="Arial" w:cs="Arial"/>
          <w:b/>
          <w:bCs/>
          <w:sz w:val="22"/>
          <w:lang w:val="it-IT"/>
        </w:rPr>
      </w:pPr>
      <w:r w:rsidRPr="007C286F">
        <w:rPr>
          <w:rFonts w:ascii="Arial" w:hAnsi="Arial" w:cs="Arial"/>
          <w:b/>
          <w:bCs/>
          <w:sz w:val="22"/>
          <w:lang w:val="it-IT"/>
        </w:rPr>
        <w:t>Per la terza volta</w:t>
      </w:r>
      <w:r w:rsidR="00BD4A13">
        <w:rPr>
          <w:rFonts w:ascii="Arial" w:hAnsi="Arial" w:cs="Arial"/>
          <w:b/>
          <w:bCs/>
          <w:sz w:val="22"/>
          <w:lang w:val="it-IT"/>
        </w:rPr>
        <w:t xml:space="preserve"> i produttori di Spumante </w:t>
      </w:r>
      <w:proofErr w:type="spellStart"/>
      <w:r w:rsidR="00BD4A13">
        <w:rPr>
          <w:rFonts w:ascii="Arial" w:hAnsi="Arial" w:cs="Arial"/>
          <w:b/>
          <w:bCs/>
          <w:sz w:val="22"/>
          <w:lang w:val="it-IT"/>
        </w:rPr>
        <w:t>Medodo</w:t>
      </w:r>
      <w:proofErr w:type="spellEnd"/>
      <w:r w:rsidR="00BD4A13">
        <w:rPr>
          <w:rFonts w:ascii="Arial" w:hAnsi="Arial" w:cs="Arial"/>
          <w:b/>
          <w:bCs/>
          <w:sz w:val="22"/>
          <w:lang w:val="it-IT"/>
        </w:rPr>
        <w:t xml:space="preserve"> Classico Alto </w:t>
      </w:r>
      <w:proofErr w:type="gramStart"/>
      <w:r w:rsidR="00BD4A13">
        <w:rPr>
          <w:rFonts w:ascii="Arial" w:hAnsi="Arial" w:cs="Arial"/>
          <w:b/>
          <w:bCs/>
          <w:sz w:val="22"/>
          <w:lang w:val="it-IT"/>
        </w:rPr>
        <w:t xml:space="preserve">Adige </w:t>
      </w:r>
      <w:r w:rsidRPr="007C286F">
        <w:rPr>
          <w:rFonts w:ascii="Arial" w:hAnsi="Arial" w:cs="Arial"/>
          <w:b/>
          <w:bCs/>
          <w:sz w:val="22"/>
          <w:lang w:val="it-IT"/>
        </w:rPr>
        <w:t xml:space="preserve"> le</w:t>
      </w:r>
      <w:proofErr w:type="gramEnd"/>
      <w:r w:rsidRPr="007C286F">
        <w:rPr>
          <w:rFonts w:ascii="Arial" w:hAnsi="Arial" w:cs="Arial"/>
          <w:b/>
          <w:bCs/>
          <w:sz w:val="22"/>
          <w:lang w:val="it-IT"/>
        </w:rPr>
        <w:t xml:space="preserve"> sette hanno unito100 litri del loro vino base in una cuvée </w:t>
      </w:r>
      <w:r w:rsidR="00BD4A13">
        <w:rPr>
          <w:rFonts w:ascii="Arial" w:hAnsi="Arial" w:cs="Arial"/>
          <w:b/>
          <w:bCs/>
          <w:sz w:val="22"/>
          <w:lang w:val="it-IT"/>
        </w:rPr>
        <w:t>particolare spumantizzata esclusivamente</w:t>
      </w:r>
      <w:r w:rsidRPr="007C286F">
        <w:rPr>
          <w:rFonts w:ascii="Arial" w:hAnsi="Arial" w:cs="Arial"/>
          <w:b/>
          <w:bCs/>
          <w:sz w:val="22"/>
          <w:lang w:val="it-IT"/>
        </w:rPr>
        <w:t xml:space="preserve"> in bottiglie </w:t>
      </w:r>
      <w:r w:rsidR="00BD4A13">
        <w:rPr>
          <w:rFonts w:ascii="Arial" w:hAnsi="Arial" w:cs="Arial"/>
          <w:b/>
          <w:bCs/>
          <w:sz w:val="22"/>
          <w:lang w:val="it-IT"/>
        </w:rPr>
        <w:t>doppia magnum</w:t>
      </w:r>
      <w:r w:rsidRPr="007C286F">
        <w:rPr>
          <w:rFonts w:ascii="Arial" w:hAnsi="Arial" w:cs="Arial"/>
          <w:b/>
          <w:bCs/>
          <w:sz w:val="22"/>
          <w:lang w:val="it-IT"/>
        </w:rPr>
        <w:t>.  Il risultato, lo spumante ambasciatore</w:t>
      </w:r>
      <w:r w:rsidR="00BB1C3C">
        <w:rPr>
          <w:rFonts w:ascii="Arial" w:hAnsi="Arial" w:cs="Arial"/>
          <w:b/>
          <w:bCs/>
          <w:sz w:val="22"/>
          <w:lang w:val="it-IT"/>
        </w:rPr>
        <w:t xml:space="preserve"> della regione</w:t>
      </w:r>
      <w:r w:rsidRPr="007C286F">
        <w:rPr>
          <w:rFonts w:ascii="Arial" w:hAnsi="Arial" w:cs="Arial"/>
          <w:b/>
          <w:bCs/>
          <w:sz w:val="22"/>
          <w:lang w:val="it-IT"/>
        </w:rPr>
        <w:t xml:space="preserve">, è stato presentato oggi, </w:t>
      </w:r>
      <w:proofErr w:type="gramStart"/>
      <w:r w:rsidRPr="007C286F">
        <w:rPr>
          <w:rFonts w:ascii="Arial" w:hAnsi="Arial" w:cs="Arial"/>
          <w:b/>
          <w:bCs/>
          <w:sz w:val="22"/>
          <w:lang w:val="it-IT"/>
        </w:rPr>
        <w:t>lunedì  6</w:t>
      </w:r>
      <w:proofErr w:type="gramEnd"/>
      <w:r w:rsidRPr="007C286F">
        <w:rPr>
          <w:rFonts w:ascii="Arial" w:hAnsi="Arial" w:cs="Arial"/>
          <w:b/>
          <w:bCs/>
          <w:sz w:val="22"/>
          <w:lang w:val="it-IT"/>
        </w:rPr>
        <w:t xml:space="preserve"> maggio, nella cantina nella roccia </w:t>
      </w:r>
      <w:proofErr w:type="spellStart"/>
      <w:r w:rsidRPr="007C286F">
        <w:rPr>
          <w:rFonts w:ascii="Arial" w:hAnsi="Arial" w:cs="Arial"/>
          <w:b/>
          <w:bCs/>
          <w:sz w:val="22"/>
          <w:lang w:val="it-IT"/>
        </w:rPr>
        <w:t>Laimburg</w:t>
      </w:r>
      <w:proofErr w:type="spellEnd"/>
      <w:r w:rsidRPr="007C286F">
        <w:rPr>
          <w:rFonts w:ascii="Arial" w:hAnsi="Arial" w:cs="Arial"/>
          <w:b/>
          <w:bCs/>
          <w:sz w:val="22"/>
          <w:lang w:val="it-IT"/>
        </w:rPr>
        <w:t xml:space="preserve"> in collaborazione con cinque cuochi altoatesini stellati. </w:t>
      </w:r>
    </w:p>
    <w:p w14:paraId="0354D9D9" w14:textId="77777777" w:rsidR="007C286F" w:rsidRPr="007C286F" w:rsidRDefault="007C286F" w:rsidP="007C286F">
      <w:pPr>
        <w:rPr>
          <w:rFonts w:ascii="Arial" w:hAnsi="Arial" w:cs="Arial"/>
          <w:b/>
          <w:bCs/>
          <w:sz w:val="22"/>
          <w:lang w:val="it-IT"/>
        </w:rPr>
      </w:pPr>
    </w:p>
    <w:p w14:paraId="77F344BF" w14:textId="4CB8525A" w:rsidR="007C286F" w:rsidRPr="007C286F" w:rsidRDefault="007C286F" w:rsidP="007C286F">
      <w:pPr>
        <w:rPr>
          <w:rFonts w:ascii="Arial" w:hAnsi="Arial" w:cs="Arial"/>
          <w:bCs/>
          <w:sz w:val="22"/>
          <w:lang w:val="it-IT"/>
        </w:rPr>
      </w:pPr>
      <w:r w:rsidRPr="007C286F">
        <w:rPr>
          <w:rFonts w:ascii="Arial" w:hAnsi="Arial" w:cs="Arial"/>
          <w:bCs/>
          <w:sz w:val="22"/>
          <w:lang w:val="it-IT"/>
        </w:rPr>
        <w:t xml:space="preserve">Anna </w:t>
      </w:r>
      <w:proofErr w:type="spellStart"/>
      <w:r w:rsidRPr="007C286F">
        <w:rPr>
          <w:rFonts w:ascii="Arial" w:hAnsi="Arial" w:cs="Arial"/>
          <w:bCs/>
          <w:sz w:val="22"/>
          <w:lang w:val="it-IT"/>
        </w:rPr>
        <w:t>Matscher</w:t>
      </w:r>
      <w:proofErr w:type="spellEnd"/>
      <w:r w:rsidRPr="007C286F">
        <w:rPr>
          <w:rFonts w:ascii="Arial" w:hAnsi="Arial" w:cs="Arial"/>
          <w:bCs/>
          <w:sz w:val="22"/>
          <w:lang w:val="it-IT"/>
        </w:rPr>
        <w:t xml:space="preserve">, Herbert </w:t>
      </w:r>
      <w:proofErr w:type="spellStart"/>
      <w:r w:rsidRPr="007C286F">
        <w:rPr>
          <w:rFonts w:ascii="Arial" w:hAnsi="Arial" w:cs="Arial"/>
          <w:bCs/>
          <w:sz w:val="22"/>
          <w:lang w:val="it-IT"/>
        </w:rPr>
        <w:t>Hintner</w:t>
      </w:r>
      <w:proofErr w:type="spellEnd"/>
      <w:r w:rsidRPr="007C286F">
        <w:rPr>
          <w:rFonts w:ascii="Arial" w:hAnsi="Arial" w:cs="Arial"/>
          <w:bCs/>
          <w:sz w:val="22"/>
          <w:lang w:val="it-IT"/>
        </w:rPr>
        <w:t xml:space="preserve">, Karl Baumgartner, Chris </w:t>
      </w:r>
      <w:proofErr w:type="spellStart"/>
      <w:r w:rsidRPr="007C286F">
        <w:rPr>
          <w:rFonts w:ascii="Arial" w:hAnsi="Arial" w:cs="Arial"/>
          <w:bCs/>
          <w:sz w:val="22"/>
          <w:lang w:val="it-IT"/>
        </w:rPr>
        <w:t>Oberhammer</w:t>
      </w:r>
      <w:proofErr w:type="spellEnd"/>
      <w:r w:rsidRPr="007C286F">
        <w:rPr>
          <w:rFonts w:ascii="Arial" w:hAnsi="Arial" w:cs="Arial"/>
          <w:bCs/>
          <w:sz w:val="22"/>
          <w:lang w:val="it-IT"/>
        </w:rPr>
        <w:t xml:space="preserve"> e </w:t>
      </w:r>
      <w:r w:rsidR="00BD4A13">
        <w:rPr>
          <w:rFonts w:ascii="Arial" w:hAnsi="Arial" w:cs="Arial"/>
          <w:bCs/>
          <w:sz w:val="22"/>
          <w:lang w:val="it-IT"/>
        </w:rPr>
        <w:t>Gregor</w:t>
      </w:r>
      <w:r w:rsidRPr="007C286F">
        <w:rPr>
          <w:rFonts w:ascii="Arial" w:hAnsi="Arial" w:cs="Arial"/>
          <w:bCs/>
          <w:sz w:val="22"/>
          <w:lang w:val="it-IT"/>
        </w:rPr>
        <w:t xml:space="preserve"> </w:t>
      </w:r>
      <w:proofErr w:type="spellStart"/>
      <w:r w:rsidRPr="007C286F">
        <w:rPr>
          <w:rFonts w:ascii="Arial" w:hAnsi="Arial" w:cs="Arial"/>
          <w:bCs/>
          <w:sz w:val="22"/>
          <w:lang w:val="it-IT"/>
        </w:rPr>
        <w:t>Eschgf</w:t>
      </w:r>
      <w:r w:rsidR="00BD4A13">
        <w:rPr>
          <w:rFonts w:ascii="Arial" w:hAnsi="Arial" w:cs="Arial"/>
          <w:bCs/>
          <w:sz w:val="22"/>
          <w:lang w:val="it-IT"/>
        </w:rPr>
        <w:t>ä</w:t>
      </w:r>
      <w:r w:rsidRPr="007C286F">
        <w:rPr>
          <w:rFonts w:ascii="Arial" w:hAnsi="Arial" w:cs="Arial"/>
          <w:bCs/>
          <w:sz w:val="22"/>
          <w:lang w:val="it-IT"/>
        </w:rPr>
        <w:t>ller</w:t>
      </w:r>
      <w:proofErr w:type="spellEnd"/>
      <w:r w:rsidRPr="007C286F">
        <w:rPr>
          <w:rFonts w:ascii="Arial" w:hAnsi="Arial" w:cs="Arial"/>
          <w:bCs/>
          <w:sz w:val="22"/>
          <w:lang w:val="it-IT"/>
        </w:rPr>
        <w:t xml:space="preserve"> hanno creato gustose pietanze in abbinamento con lo spumante ambasciatore</w:t>
      </w:r>
      <w:r w:rsidR="00F83F46">
        <w:rPr>
          <w:rFonts w:ascii="Arial" w:hAnsi="Arial" w:cs="Arial"/>
          <w:bCs/>
          <w:sz w:val="22"/>
          <w:lang w:val="it-IT"/>
        </w:rPr>
        <w:t xml:space="preserve"> della regione</w:t>
      </w:r>
      <w:r w:rsidRPr="007C286F">
        <w:rPr>
          <w:rFonts w:ascii="Arial" w:hAnsi="Arial" w:cs="Arial"/>
          <w:bCs/>
          <w:sz w:val="22"/>
          <w:lang w:val="it-IT"/>
        </w:rPr>
        <w:t xml:space="preserve">.  In occasione della presentazione del nuovo spumante è stata effettuata la sboccatura sul posto di alcune bottiglie. La disponibilità limitata di 189 bottiglie doppia magnum e la presentazione in un contesto unico fanno dello spumante metodo classico un ambasciatore d’eccellenza delle bollicine </w:t>
      </w:r>
      <w:r w:rsidR="00F83F46">
        <w:rPr>
          <w:rFonts w:ascii="Arial" w:hAnsi="Arial" w:cs="Arial"/>
          <w:bCs/>
          <w:sz w:val="22"/>
          <w:lang w:val="it-IT"/>
        </w:rPr>
        <w:t>altoatesini</w:t>
      </w:r>
      <w:r w:rsidRPr="007C286F">
        <w:rPr>
          <w:rFonts w:ascii="Arial" w:hAnsi="Arial" w:cs="Arial"/>
          <w:bCs/>
          <w:sz w:val="22"/>
          <w:lang w:val="it-IT"/>
        </w:rPr>
        <w:t xml:space="preserve">. </w:t>
      </w:r>
    </w:p>
    <w:p w14:paraId="4AA14700" w14:textId="77777777" w:rsidR="007C286F" w:rsidRPr="007C286F" w:rsidRDefault="007C286F" w:rsidP="007C286F">
      <w:pPr>
        <w:rPr>
          <w:rFonts w:ascii="Arial" w:hAnsi="Arial" w:cs="Arial"/>
          <w:bCs/>
          <w:sz w:val="22"/>
          <w:lang w:val="it-IT"/>
        </w:rPr>
      </w:pPr>
    </w:p>
    <w:p w14:paraId="282DAF55" w14:textId="2824273C" w:rsidR="007C286F" w:rsidRPr="007C286F" w:rsidRDefault="007C286F" w:rsidP="007C286F">
      <w:pPr>
        <w:rPr>
          <w:rFonts w:ascii="Arial" w:hAnsi="Arial" w:cs="Arial"/>
          <w:bCs/>
          <w:sz w:val="22"/>
          <w:lang w:val="it-IT"/>
        </w:rPr>
      </w:pPr>
      <w:r w:rsidRPr="007C286F">
        <w:rPr>
          <w:rFonts w:ascii="Arial" w:hAnsi="Arial" w:cs="Arial"/>
          <w:bCs/>
          <w:sz w:val="22"/>
          <w:lang w:val="it-IT"/>
        </w:rPr>
        <w:t>“L’idea della produzione di uno spumante ambasciatore</w:t>
      </w:r>
      <w:r w:rsidR="00D75AC9">
        <w:rPr>
          <w:rFonts w:ascii="Arial" w:hAnsi="Arial" w:cs="Arial"/>
          <w:bCs/>
          <w:sz w:val="22"/>
          <w:lang w:val="it-IT"/>
        </w:rPr>
        <w:t xml:space="preserve"> della regione</w:t>
      </w:r>
      <w:r w:rsidRPr="007C286F">
        <w:rPr>
          <w:rFonts w:ascii="Arial" w:hAnsi="Arial" w:cs="Arial"/>
          <w:bCs/>
          <w:sz w:val="22"/>
          <w:lang w:val="it-IT"/>
        </w:rPr>
        <w:t xml:space="preserve"> è nata dall’esigenza di potere offrire in occasione di appuntamenti ufficiali un prodotto nobile, frutto della collaborazione di tutte le cantine dell’Associazione Produttori Spumanti Metodo Classico Alto Adige”, come spiega Sepp Reiterer, il Presidente dell’associazione. “Inoltre, ci teniamo a trasmettere il messaggio, che lo spumante altoatesino prodotto con il metodo classico della rifermentazione in bottiglia, rappresenta un’eccellenza della produzione vinicola altoatesina. Lo spumante ambasciatore è il risultato di una passione che ci accomuna e rappresenta la nostra associazione all’esterno.”</w:t>
      </w:r>
    </w:p>
    <w:p w14:paraId="7BAC0BAB" w14:textId="77777777" w:rsidR="007C286F" w:rsidRPr="007C286F" w:rsidRDefault="007C286F" w:rsidP="007C286F">
      <w:pPr>
        <w:rPr>
          <w:rFonts w:ascii="Arial" w:hAnsi="Arial" w:cs="Arial"/>
          <w:bCs/>
          <w:sz w:val="22"/>
          <w:lang w:val="it-IT"/>
        </w:rPr>
      </w:pPr>
    </w:p>
    <w:p w14:paraId="12489D61" w14:textId="71CD0DF3" w:rsidR="007C286F" w:rsidRPr="007C286F" w:rsidRDefault="007C286F" w:rsidP="007C286F">
      <w:pPr>
        <w:rPr>
          <w:rFonts w:ascii="Arial" w:hAnsi="Arial" w:cs="Arial"/>
          <w:bCs/>
          <w:sz w:val="22"/>
          <w:lang w:val="it-IT"/>
        </w:rPr>
      </w:pPr>
      <w:r w:rsidRPr="007C286F">
        <w:rPr>
          <w:rFonts w:ascii="Arial" w:hAnsi="Arial" w:cs="Arial"/>
          <w:bCs/>
          <w:sz w:val="22"/>
          <w:lang w:val="it-IT"/>
        </w:rPr>
        <w:t xml:space="preserve">Lo spumante ambasciatore è uno spumante maturato. Facendolo riposare per 94 mesi su lieviti fini i sette caratteri </w:t>
      </w:r>
      <w:r w:rsidR="00D75AC9">
        <w:rPr>
          <w:rFonts w:ascii="Arial" w:hAnsi="Arial" w:cs="Arial"/>
          <w:bCs/>
          <w:sz w:val="22"/>
          <w:lang w:val="it-IT"/>
        </w:rPr>
        <w:t>differenti</w:t>
      </w:r>
      <w:r w:rsidRPr="007C286F">
        <w:rPr>
          <w:rFonts w:ascii="Arial" w:hAnsi="Arial" w:cs="Arial"/>
          <w:bCs/>
          <w:sz w:val="22"/>
          <w:lang w:val="it-IT"/>
        </w:rPr>
        <w:t xml:space="preserve"> </w:t>
      </w:r>
      <w:r w:rsidR="00D75AC9">
        <w:rPr>
          <w:rFonts w:ascii="Arial" w:hAnsi="Arial" w:cs="Arial"/>
          <w:bCs/>
          <w:sz w:val="22"/>
          <w:lang w:val="it-IT"/>
        </w:rPr>
        <w:t>si sono amalgamati armonicamente in una sinfonia di gusto complessa e vibrante.</w:t>
      </w:r>
      <w:r w:rsidRPr="007C286F">
        <w:rPr>
          <w:rFonts w:ascii="Arial" w:hAnsi="Arial" w:cs="Arial"/>
          <w:bCs/>
          <w:sz w:val="22"/>
          <w:lang w:val="it-IT"/>
        </w:rPr>
        <w:t xml:space="preserve"> </w:t>
      </w:r>
    </w:p>
    <w:p w14:paraId="06CA4844" w14:textId="16C5524D" w:rsidR="007C286F" w:rsidRPr="007C286F" w:rsidRDefault="00D75AC9" w:rsidP="007C286F">
      <w:pPr>
        <w:rPr>
          <w:rFonts w:ascii="Arial" w:hAnsi="Arial" w:cs="Arial"/>
          <w:bCs/>
          <w:sz w:val="22"/>
          <w:lang w:val="it-IT"/>
        </w:rPr>
      </w:pPr>
      <w:r>
        <w:rPr>
          <w:rFonts w:ascii="Arial" w:hAnsi="Arial" w:cs="Arial"/>
          <w:bCs/>
          <w:sz w:val="22"/>
          <w:lang w:val="it-IT"/>
        </w:rPr>
        <w:t xml:space="preserve">In Collaborazione con </w:t>
      </w:r>
      <w:proofErr w:type="gramStart"/>
      <w:r>
        <w:rPr>
          <w:rFonts w:ascii="Arial" w:hAnsi="Arial" w:cs="Arial"/>
          <w:bCs/>
          <w:sz w:val="22"/>
          <w:lang w:val="it-IT"/>
        </w:rPr>
        <w:t>l´artista</w:t>
      </w:r>
      <w:proofErr w:type="gramEnd"/>
      <w:r>
        <w:rPr>
          <w:rFonts w:ascii="Arial" w:hAnsi="Arial" w:cs="Arial"/>
          <w:bCs/>
          <w:sz w:val="22"/>
          <w:lang w:val="it-IT"/>
        </w:rPr>
        <w:t xml:space="preserve"> Jochen Gasser è stata creata un´etichetta particolare per la seconda volta, nella quale la “S” fa da simbolo allo Spumante dell´Alto Adige.</w:t>
      </w:r>
      <w:r w:rsidR="007C286F" w:rsidRPr="007C286F">
        <w:rPr>
          <w:rFonts w:ascii="Arial" w:hAnsi="Arial" w:cs="Arial"/>
          <w:bCs/>
          <w:sz w:val="22"/>
          <w:lang w:val="it-IT"/>
        </w:rPr>
        <w:t xml:space="preserve"> “Per questa edizione è nata l’idea di rappresentare il logo nella forma di una chiave musicale simbolica avvolta dai vari aromi del prodotto di base dei sette produttori di spumante, che vanno a formare in senso figurato una melodia da bere, una vera sinfonia per il palato”, come spiega l’artista Jochen Gasser. </w:t>
      </w:r>
    </w:p>
    <w:p w14:paraId="19430AC2" w14:textId="77777777" w:rsidR="007C286F" w:rsidRPr="007C286F" w:rsidRDefault="007C286F" w:rsidP="007C286F">
      <w:pPr>
        <w:rPr>
          <w:rFonts w:ascii="Arial" w:hAnsi="Arial" w:cs="Arial"/>
          <w:bCs/>
          <w:sz w:val="22"/>
          <w:lang w:val="it-IT"/>
        </w:rPr>
      </w:pPr>
    </w:p>
    <w:p w14:paraId="3C0074D7" w14:textId="73F652A0" w:rsidR="007C286F" w:rsidRPr="007C286F" w:rsidRDefault="007C286F" w:rsidP="007C286F">
      <w:pPr>
        <w:rPr>
          <w:rFonts w:ascii="Arial" w:hAnsi="Arial" w:cs="Arial"/>
          <w:bCs/>
          <w:sz w:val="22"/>
          <w:lang w:val="it-IT"/>
        </w:rPr>
      </w:pPr>
      <w:r w:rsidRPr="007C286F">
        <w:rPr>
          <w:rFonts w:ascii="Arial" w:hAnsi="Arial" w:cs="Arial"/>
          <w:bCs/>
          <w:sz w:val="22"/>
          <w:lang w:val="it-IT"/>
        </w:rPr>
        <w:t xml:space="preserve">Nell’Alto Adige vengono prodotte annualmente 300.000 bottiglie di spumante con il metodo classico. Nell 1990 è stata </w:t>
      </w:r>
      <w:r w:rsidR="00D75AC9">
        <w:rPr>
          <w:rFonts w:ascii="Arial" w:hAnsi="Arial" w:cs="Arial"/>
          <w:bCs/>
          <w:sz w:val="22"/>
          <w:lang w:val="it-IT"/>
        </w:rPr>
        <w:t xml:space="preserve">fondata </w:t>
      </w:r>
      <w:proofErr w:type="gramStart"/>
      <w:r w:rsidR="00D75AC9">
        <w:rPr>
          <w:rFonts w:ascii="Arial" w:hAnsi="Arial" w:cs="Arial"/>
          <w:bCs/>
          <w:sz w:val="22"/>
          <w:lang w:val="it-IT"/>
        </w:rPr>
        <w:t>l´Associazione</w:t>
      </w:r>
      <w:proofErr w:type="gramEnd"/>
      <w:r w:rsidR="00D75AC9">
        <w:rPr>
          <w:rFonts w:ascii="Arial" w:hAnsi="Arial" w:cs="Arial"/>
          <w:bCs/>
          <w:sz w:val="22"/>
          <w:lang w:val="it-IT"/>
        </w:rPr>
        <w:t xml:space="preserve"> Produttori Spumanti Alto Adige</w:t>
      </w:r>
      <w:r w:rsidRPr="007C286F">
        <w:rPr>
          <w:rFonts w:ascii="Arial" w:hAnsi="Arial" w:cs="Arial"/>
          <w:bCs/>
          <w:sz w:val="22"/>
          <w:lang w:val="it-IT"/>
        </w:rPr>
        <w:t xml:space="preserve">, che conta al giorno d’oggi sette cantine con l’intento ed il fine comune di riunire la loro esperienza pluriennale e la loro aspirazione all’ottenimento di un prodotto di alta qualità. </w:t>
      </w:r>
    </w:p>
    <w:p w14:paraId="6BC14249" w14:textId="77777777" w:rsidR="00C131D0" w:rsidRPr="007C286F" w:rsidRDefault="00C131D0" w:rsidP="009C5621">
      <w:pPr>
        <w:rPr>
          <w:rFonts w:ascii="Arial" w:hAnsi="Arial" w:cs="Arial"/>
          <w:b/>
          <w:sz w:val="22"/>
          <w:lang w:val="it-IT"/>
        </w:rPr>
      </w:pPr>
    </w:p>
    <w:p w14:paraId="7018D391" w14:textId="77777777" w:rsidR="00C131D0" w:rsidRPr="00BD4A13" w:rsidRDefault="00C131D0" w:rsidP="009C5621">
      <w:pPr>
        <w:rPr>
          <w:rFonts w:ascii="Arial" w:hAnsi="Arial" w:cs="Arial"/>
          <w:b/>
          <w:sz w:val="22"/>
          <w:lang w:val="it-IT"/>
        </w:rPr>
      </w:pPr>
    </w:p>
    <w:p w14:paraId="037954FF" w14:textId="0B0F4458" w:rsidR="00C131D0" w:rsidRPr="00415E24" w:rsidRDefault="00D75AC9" w:rsidP="009C5621">
      <w:pPr>
        <w:rPr>
          <w:rFonts w:ascii="Arial" w:hAnsi="Arial" w:cs="Arial"/>
          <w:b/>
          <w:sz w:val="22"/>
          <w:lang w:val="de-DE"/>
        </w:rPr>
      </w:pPr>
      <w:proofErr w:type="spellStart"/>
      <w:r>
        <w:rPr>
          <w:rFonts w:ascii="Arial" w:hAnsi="Arial" w:cs="Arial"/>
          <w:b/>
          <w:sz w:val="22"/>
          <w:lang w:val="de-DE"/>
        </w:rPr>
        <w:t>Contatto</w:t>
      </w:r>
      <w:proofErr w:type="spellEnd"/>
      <w:r w:rsidR="00C131D0" w:rsidRPr="00415E24">
        <w:rPr>
          <w:rFonts w:ascii="Arial" w:hAnsi="Arial" w:cs="Arial"/>
          <w:b/>
          <w:sz w:val="22"/>
          <w:lang w:val="de-DE"/>
        </w:rPr>
        <w:t>:</w:t>
      </w:r>
    </w:p>
    <w:p w14:paraId="60BE5CBA" w14:textId="77777777" w:rsidR="00C131D0" w:rsidRPr="00415E24" w:rsidRDefault="00C131D0" w:rsidP="009C5621">
      <w:pPr>
        <w:rPr>
          <w:rFonts w:ascii="Arial" w:hAnsi="Arial" w:cs="Arial"/>
          <w:sz w:val="22"/>
          <w:lang w:val="de-DE"/>
        </w:rPr>
      </w:pPr>
      <w:r w:rsidRPr="00415E24">
        <w:rPr>
          <w:rFonts w:ascii="Arial" w:hAnsi="Arial" w:cs="Arial"/>
          <w:sz w:val="22"/>
          <w:lang w:val="de-DE"/>
        </w:rPr>
        <w:t>Nina Pittner</w:t>
      </w:r>
    </w:p>
    <w:p w14:paraId="01F83E37" w14:textId="2FF5E8BF" w:rsidR="00C131D0" w:rsidRPr="00D75AC9" w:rsidRDefault="00D75AC9" w:rsidP="009C5621">
      <w:pPr>
        <w:rPr>
          <w:rFonts w:ascii="Arial" w:hAnsi="Arial" w:cs="Arial"/>
          <w:sz w:val="22"/>
          <w:lang w:val="it-IT"/>
        </w:rPr>
      </w:pPr>
      <w:r w:rsidRPr="00D75AC9">
        <w:rPr>
          <w:rFonts w:ascii="Arial" w:hAnsi="Arial" w:cs="Arial"/>
          <w:sz w:val="22"/>
          <w:lang w:val="it-IT"/>
        </w:rPr>
        <w:t>Associazione Produttori Spumanti A</w:t>
      </w:r>
      <w:r>
        <w:rPr>
          <w:rFonts w:ascii="Arial" w:hAnsi="Arial" w:cs="Arial"/>
          <w:sz w:val="22"/>
          <w:lang w:val="it-IT"/>
        </w:rPr>
        <w:t>lto Adige</w:t>
      </w:r>
      <w:bookmarkStart w:id="0" w:name="_GoBack"/>
      <w:bookmarkEnd w:id="0"/>
    </w:p>
    <w:p w14:paraId="2B777403" w14:textId="77777777" w:rsidR="00C131D0" w:rsidRPr="00D75AC9" w:rsidRDefault="00C131D0" w:rsidP="009C5621">
      <w:pPr>
        <w:rPr>
          <w:rFonts w:ascii="Arial" w:hAnsi="Arial" w:cs="Arial"/>
          <w:sz w:val="22"/>
          <w:lang w:val="it-IT"/>
        </w:rPr>
      </w:pPr>
      <w:r w:rsidRPr="00D75AC9">
        <w:rPr>
          <w:rFonts w:ascii="Arial" w:hAnsi="Arial" w:cs="Arial"/>
          <w:sz w:val="22"/>
          <w:lang w:val="it-IT"/>
        </w:rPr>
        <w:t>T 0471/978528</w:t>
      </w:r>
    </w:p>
    <w:p w14:paraId="20AA5B21" w14:textId="77777777" w:rsidR="00C131D0" w:rsidRPr="00415E24" w:rsidRDefault="00D75AC9" w:rsidP="009C5621">
      <w:pPr>
        <w:rPr>
          <w:rFonts w:ascii="Arial" w:hAnsi="Arial" w:cs="Arial"/>
          <w:sz w:val="22"/>
          <w:lang w:val="de-DE"/>
        </w:rPr>
      </w:pPr>
      <w:hyperlink r:id="rId6" w:history="1">
        <w:r w:rsidR="00C131D0" w:rsidRPr="00415E24">
          <w:rPr>
            <w:rStyle w:val="Hyperlink"/>
            <w:rFonts w:ascii="Arial" w:hAnsi="Arial" w:cs="Arial"/>
            <w:sz w:val="22"/>
            <w:lang w:val="de-DE"/>
          </w:rPr>
          <w:t>info@suedtirolersekt.it</w:t>
        </w:r>
      </w:hyperlink>
    </w:p>
    <w:p w14:paraId="4276C8C5" w14:textId="77777777" w:rsidR="00C131D0" w:rsidRPr="00415E24" w:rsidRDefault="00D75AC9" w:rsidP="009C5621">
      <w:pPr>
        <w:rPr>
          <w:rFonts w:ascii="Arial" w:hAnsi="Arial" w:cs="Arial"/>
          <w:sz w:val="22"/>
          <w:lang w:val="de-DE"/>
        </w:rPr>
      </w:pPr>
      <w:hyperlink r:id="rId7" w:history="1">
        <w:r w:rsidR="00C131D0" w:rsidRPr="00415E24">
          <w:rPr>
            <w:rStyle w:val="Hyperlink"/>
            <w:rFonts w:ascii="Arial" w:hAnsi="Arial" w:cs="Arial"/>
            <w:sz w:val="22"/>
            <w:lang w:val="de-DE"/>
          </w:rPr>
          <w:t>www.suedtirolersekt.it</w:t>
        </w:r>
      </w:hyperlink>
    </w:p>
    <w:p w14:paraId="620107DA" w14:textId="77777777" w:rsidR="00C131D0" w:rsidRPr="00415E24" w:rsidRDefault="00C131D0" w:rsidP="009C5621">
      <w:pPr>
        <w:rPr>
          <w:rFonts w:ascii="Arial" w:hAnsi="Arial" w:cs="Arial"/>
          <w:sz w:val="22"/>
          <w:lang w:val="de-DE"/>
        </w:rPr>
      </w:pPr>
    </w:p>
    <w:sectPr w:rsidR="00C131D0" w:rsidRPr="00415E24" w:rsidSect="0088224D">
      <w:headerReference w:type="default" r:id="rId8"/>
      <w:footerReference w:type="default" r:id="rId9"/>
      <w:footnotePr>
        <w:pos w:val="beneathText"/>
      </w:footnotePr>
      <w:pgSz w:w="11905" w:h="16837" w:code="9"/>
      <w:pgMar w:top="2268" w:right="1840" w:bottom="1134" w:left="1134" w:header="0" w:footer="3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5C1B9" w14:textId="77777777" w:rsidR="002614FA" w:rsidRDefault="002614FA">
      <w:r>
        <w:separator/>
      </w:r>
    </w:p>
  </w:endnote>
  <w:endnote w:type="continuationSeparator" w:id="0">
    <w:p w14:paraId="53ACEE8D" w14:textId="77777777" w:rsidR="002614FA" w:rsidRDefault="0026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Roman">
    <w:altName w:val="Times New Roman"/>
    <w:charset w:val="4D"/>
    <w:family w:val="auto"/>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evit-Regular">
    <w:altName w:val="Source Sans Pro"/>
    <w:panose1 w:val="02000503040000020004"/>
    <w:charset w:val="00"/>
    <w:family w:val="auto"/>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95CA7" w14:textId="77777777" w:rsidR="008416E3" w:rsidRPr="00A248B6" w:rsidRDefault="008416E3" w:rsidP="008416E3">
    <w:pPr>
      <w:pStyle w:val="KeinLeerraum"/>
      <w:spacing w:line="276" w:lineRule="auto"/>
      <w:ind w:left="-709" w:right="-1134"/>
      <w:jc w:val="center"/>
      <w:rPr>
        <w:rFonts w:ascii="Kievit-Regular" w:hAnsi="Kievit-Regular"/>
        <w:color w:val="707173"/>
        <w:sz w:val="16"/>
        <w:szCs w:val="16"/>
      </w:rPr>
    </w:pPr>
    <w:r w:rsidRPr="00A248B6">
      <w:rPr>
        <w:rFonts w:ascii="Kievit-Regular" w:hAnsi="Kievit-Regular"/>
        <w:b/>
        <w:color w:val="707173"/>
        <w:sz w:val="16"/>
        <w:szCs w:val="16"/>
      </w:rPr>
      <w:t xml:space="preserve">Vereinigung </w:t>
    </w:r>
    <w:r>
      <w:rPr>
        <w:rFonts w:ascii="Kievit-Regular" w:hAnsi="Kievit-Regular"/>
        <w:b/>
        <w:color w:val="707173"/>
        <w:sz w:val="16"/>
        <w:szCs w:val="16"/>
      </w:rPr>
      <w:t xml:space="preserve">der </w:t>
    </w:r>
    <w:r w:rsidRPr="00A248B6">
      <w:rPr>
        <w:rFonts w:ascii="Kievit-Regular" w:hAnsi="Kievit-Regular"/>
        <w:b/>
        <w:color w:val="707173"/>
        <w:sz w:val="16"/>
        <w:szCs w:val="16"/>
      </w:rPr>
      <w:t>Südtiroler Sekterzeuger</w:t>
    </w:r>
    <w:r>
      <w:rPr>
        <w:rFonts w:ascii="Kievit-Regular" w:hAnsi="Kievit-Regular"/>
        <w:b/>
        <w:color w:val="707173"/>
        <w:sz w:val="16"/>
        <w:szCs w:val="16"/>
      </w:rPr>
      <w:t xml:space="preserve"> nach dem klassischen Verfahren</w:t>
    </w:r>
    <w:r w:rsidRPr="00A248B6">
      <w:rPr>
        <w:rFonts w:ascii="Kievit-Regular" w:hAnsi="Kievit-Regular"/>
        <w:color w:val="707173"/>
        <w:sz w:val="16"/>
        <w:szCs w:val="16"/>
      </w:rPr>
      <w:t xml:space="preserve"> | Südtiroler Straße 60, 39100 Bozen | T. </w:t>
    </w:r>
    <w:r>
      <w:rPr>
        <w:rFonts w:ascii="Kievit-Regular" w:hAnsi="Kievit-Regular"/>
        <w:color w:val="707173"/>
        <w:sz w:val="16"/>
        <w:szCs w:val="16"/>
      </w:rPr>
      <w:t>+</w:t>
    </w:r>
    <w:r w:rsidRPr="00A248B6">
      <w:rPr>
        <w:rFonts w:ascii="Kievit-Regular" w:hAnsi="Kievit-Regular"/>
        <w:color w:val="707173"/>
        <w:sz w:val="16"/>
        <w:szCs w:val="16"/>
      </w:rPr>
      <w:t xml:space="preserve">39 0471 978528 | </w:t>
    </w:r>
    <w:hyperlink r:id="rId1" w:history="1">
      <w:r w:rsidRPr="00A248B6">
        <w:rPr>
          <w:rStyle w:val="Hyperlink"/>
          <w:rFonts w:ascii="Kievit-Regular" w:hAnsi="Kievit-Regular"/>
          <w:color w:val="707173"/>
          <w:sz w:val="16"/>
          <w:szCs w:val="16"/>
        </w:rPr>
        <w:t>info@suedtirolersekt.it</w:t>
      </w:r>
    </w:hyperlink>
  </w:p>
  <w:p w14:paraId="0BC46204" w14:textId="77777777" w:rsidR="008416E3" w:rsidRPr="00A248B6" w:rsidRDefault="008416E3" w:rsidP="008416E3">
    <w:pPr>
      <w:pStyle w:val="KeinLeerraum"/>
      <w:spacing w:line="276" w:lineRule="auto"/>
      <w:ind w:left="-851" w:right="-1275"/>
      <w:jc w:val="center"/>
      <w:rPr>
        <w:rFonts w:ascii="Kievit-Regular" w:hAnsi="Kievit-Regular"/>
        <w:color w:val="707173"/>
        <w:sz w:val="16"/>
        <w:szCs w:val="16"/>
        <w:lang w:val="it-IT"/>
      </w:rPr>
    </w:pPr>
    <w:r w:rsidRPr="00A248B6">
      <w:rPr>
        <w:rFonts w:ascii="Kievit-Regular" w:hAnsi="Kievit-Regular"/>
        <w:b/>
        <w:color w:val="707173"/>
        <w:sz w:val="16"/>
        <w:szCs w:val="16"/>
        <w:lang w:val="it-IT"/>
      </w:rPr>
      <w:t xml:space="preserve">Associazione </w:t>
    </w:r>
    <w:r>
      <w:rPr>
        <w:rFonts w:ascii="Kievit-Regular" w:hAnsi="Kievit-Regular"/>
        <w:b/>
        <w:color w:val="707173"/>
        <w:sz w:val="16"/>
        <w:szCs w:val="16"/>
        <w:lang w:val="it-IT"/>
      </w:rPr>
      <w:t xml:space="preserve">Produttori Spumanti </w:t>
    </w:r>
    <w:r w:rsidRPr="00A248B6">
      <w:rPr>
        <w:rFonts w:ascii="Kievit-Regular" w:hAnsi="Kievit-Regular"/>
        <w:b/>
        <w:color w:val="707173"/>
        <w:sz w:val="16"/>
        <w:szCs w:val="16"/>
        <w:lang w:val="it-IT"/>
      </w:rPr>
      <w:t>Metodo Classico Alto Adige</w:t>
    </w:r>
    <w:r w:rsidRPr="00A248B6">
      <w:rPr>
        <w:rFonts w:ascii="Kievit-Regular" w:hAnsi="Kievit-Regular"/>
        <w:color w:val="707173"/>
        <w:sz w:val="16"/>
        <w:szCs w:val="16"/>
        <w:lang w:val="it-IT"/>
      </w:rPr>
      <w:t xml:space="preserve"> | Via Alto Adige 60, 39100 Bolzano | F. </w:t>
    </w:r>
    <w:r>
      <w:rPr>
        <w:rFonts w:ascii="Kievit-Regular" w:hAnsi="Kievit-Regular"/>
        <w:color w:val="707173"/>
        <w:sz w:val="16"/>
        <w:szCs w:val="16"/>
        <w:lang w:val="it-IT"/>
      </w:rPr>
      <w:t xml:space="preserve">+39 </w:t>
    </w:r>
    <w:r w:rsidRPr="00A248B6">
      <w:rPr>
        <w:rFonts w:ascii="Kievit-Regular" w:hAnsi="Kievit-Regular"/>
        <w:color w:val="707173"/>
        <w:sz w:val="16"/>
        <w:szCs w:val="16"/>
        <w:lang w:val="it-IT"/>
      </w:rPr>
      <w:t>0471 326842 | info@bollicinealtoadige.it</w:t>
    </w:r>
  </w:p>
  <w:p w14:paraId="07F0E3EF" w14:textId="77777777" w:rsidR="00BD5AC9" w:rsidRPr="008416E3" w:rsidRDefault="00BD5AC9" w:rsidP="007D10BE">
    <w:pPr>
      <w:pStyle w:val="Fuzeile"/>
      <w:tabs>
        <w:tab w:val="clear" w:pos="9072"/>
        <w:tab w:val="left" w:pos="8280"/>
      </w:tabs>
      <w:rPr>
        <w:rFonts w:ascii="Kievit-Regular" w:hAnsi="Kievit-Regular"/>
        <w:noProof/>
        <w:sz w:val="20"/>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731AD" w14:textId="77777777" w:rsidR="002614FA" w:rsidRDefault="002614FA">
      <w:r>
        <w:separator/>
      </w:r>
    </w:p>
  </w:footnote>
  <w:footnote w:type="continuationSeparator" w:id="0">
    <w:p w14:paraId="1C7D81DA" w14:textId="77777777" w:rsidR="002614FA" w:rsidRDefault="00261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9E733" w14:textId="77777777" w:rsidR="00BD5AC9" w:rsidRDefault="00F568B2">
    <w:pPr>
      <w:pStyle w:val="Kopfzeile"/>
    </w:pPr>
    <w:r>
      <w:rPr>
        <w:noProof/>
        <w:lang w:val="de-DE" w:eastAsia="de-DE"/>
      </w:rPr>
      <w:drawing>
        <wp:anchor distT="0" distB="0" distL="114300" distR="114300" simplePos="0" relativeHeight="251658240" behindDoc="1" locked="0" layoutInCell="1" allowOverlap="1" wp14:anchorId="2C892624" wp14:editId="2488F23F">
          <wp:simplePos x="0" y="0"/>
          <wp:positionH relativeFrom="column">
            <wp:posOffset>4905863</wp:posOffset>
          </wp:positionH>
          <wp:positionV relativeFrom="paragraph">
            <wp:posOffset>367030</wp:posOffset>
          </wp:positionV>
          <wp:extent cx="1522800" cy="820800"/>
          <wp:effectExtent l="0" t="0" r="1270" b="0"/>
          <wp:wrapTight wrapText="bothSides">
            <wp:wrapPolygon edited="0">
              <wp:start x="1892" y="0"/>
              <wp:lineTo x="1351" y="1003"/>
              <wp:lineTo x="0" y="7022"/>
              <wp:lineTo x="0" y="21065"/>
              <wp:lineTo x="21348" y="21065"/>
              <wp:lineTo x="21348" y="6019"/>
              <wp:lineTo x="3783" y="0"/>
              <wp:lineTo x="1892"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2800" cy="82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EB0">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24D"/>
    <w:rsid w:val="000237A3"/>
    <w:rsid w:val="0007669E"/>
    <w:rsid w:val="00080294"/>
    <w:rsid w:val="0009749B"/>
    <w:rsid w:val="000B4643"/>
    <w:rsid w:val="000B7DFB"/>
    <w:rsid w:val="000C0A29"/>
    <w:rsid w:val="000E055F"/>
    <w:rsid w:val="00127383"/>
    <w:rsid w:val="00171822"/>
    <w:rsid w:val="00180759"/>
    <w:rsid w:val="00181067"/>
    <w:rsid w:val="00190807"/>
    <w:rsid w:val="001E4B9C"/>
    <w:rsid w:val="001F040F"/>
    <w:rsid w:val="001F64A3"/>
    <w:rsid w:val="00206BF3"/>
    <w:rsid w:val="002130C1"/>
    <w:rsid w:val="00214594"/>
    <w:rsid w:val="00223976"/>
    <w:rsid w:val="002614FA"/>
    <w:rsid w:val="0027491F"/>
    <w:rsid w:val="002763D0"/>
    <w:rsid w:val="002F3266"/>
    <w:rsid w:val="00310A23"/>
    <w:rsid w:val="00355A6E"/>
    <w:rsid w:val="003A6110"/>
    <w:rsid w:val="003F409D"/>
    <w:rsid w:val="003F515C"/>
    <w:rsid w:val="00403DD0"/>
    <w:rsid w:val="00411881"/>
    <w:rsid w:val="004121B4"/>
    <w:rsid w:val="00415E24"/>
    <w:rsid w:val="00416C34"/>
    <w:rsid w:val="00420E8F"/>
    <w:rsid w:val="0044180A"/>
    <w:rsid w:val="00476296"/>
    <w:rsid w:val="004B417D"/>
    <w:rsid w:val="00524A6A"/>
    <w:rsid w:val="0052542E"/>
    <w:rsid w:val="00550781"/>
    <w:rsid w:val="005A2782"/>
    <w:rsid w:val="005B58AA"/>
    <w:rsid w:val="005F60CE"/>
    <w:rsid w:val="00617302"/>
    <w:rsid w:val="00646ED1"/>
    <w:rsid w:val="00647E20"/>
    <w:rsid w:val="00665FF5"/>
    <w:rsid w:val="006A6821"/>
    <w:rsid w:val="006B5ACD"/>
    <w:rsid w:val="006C07C6"/>
    <w:rsid w:val="007205B4"/>
    <w:rsid w:val="007548B6"/>
    <w:rsid w:val="0078441B"/>
    <w:rsid w:val="0079086A"/>
    <w:rsid w:val="007971E0"/>
    <w:rsid w:val="007B6E99"/>
    <w:rsid w:val="007C286F"/>
    <w:rsid w:val="007D10BE"/>
    <w:rsid w:val="007D7D00"/>
    <w:rsid w:val="007E3BEC"/>
    <w:rsid w:val="008416E3"/>
    <w:rsid w:val="00855EB0"/>
    <w:rsid w:val="008659F0"/>
    <w:rsid w:val="0088224D"/>
    <w:rsid w:val="0088706C"/>
    <w:rsid w:val="008D0FFB"/>
    <w:rsid w:val="008E58AB"/>
    <w:rsid w:val="008F0A4B"/>
    <w:rsid w:val="00920B7E"/>
    <w:rsid w:val="009507E6"/>
    <w:rsid w:val="0095485F"/>
    <w:rsid w:val="00993FB7"/>
    <w:rsid w:val="009A110D"/>
    <w:rsid w:val="009C5621"/>
    <w:rsid w:val="009E342C"/>
    <w:rsid w:val="00A27039"/>
    <w:rsid w:val="00A449B0"/>
    <w:rsid w:val="00A72F6D"/>
    <w:rsid w:val="00A86C62"/>
    <w:rsid w:val="00AA4A34"/>
    <w:rsid w:val="00AB0B88"/>
    <w:rsid w:val="00AF6023"/>
    <w:rsid w:val="00B06DF3"/>
    <w:rsid w:val="00B17645"/>
    <w:rsid w:val="00B327B4"/>
    <w:rsid w:val="00B47F0B"/>
    <w:rsid w:val="00B50C4F"/>
    <w:rsid w:val="00B72267"/>
    <w:rsid w:val="00B811A2"/>
    <w:rsid w:val="00B8770C"/>
    <w:rsid w:val="00B95DB2"/>
    <w:rsid w:val="00BA0188"/>
    <w:rsid w:val="00BB1C3C"/>
    <w:rsid w:val="00BD4A13"/>
    <w:rsid w:val="00BD5AC9"/>
    <w:rsid w:val="00C05D67"/>
    <w:rsid w:val="00C131D0"/>
    <w:rsid w:val="00C35DAA"/>
    <w:rsid w:val="00C50AC8"/>
    <w:rsid w:val="00C5552C"/>
    <w:rsid w:val="00C56D42"/>
    <w:rsid w:val="00C64F33"/>
    <w:rsid w:val="00C77D00"/>
    <w:rsid w:val="00CA50ED"/>
    <w:rsid w:val="00CD5159"/>
    <w:rsid w:val="00D2182C"/>
    <w:rsid w:val="00D75AC9"/>
    <w:rsid w:val="00D85D74"/>
    <w:rsid w:val="00D97B5A"/>
    <w:rsid w:val="00DC54D4"/>
    <w:rsid w:val="00DE20D1"/>
    <w:rsid w:val="00DE7F3D"/>
    <w:rsid w:val="00DF4AEE"/>
    <w:rsid w:val="00E176DC"/>
    <w:rsid w:val="00E2698D"/>
    <w:rsid w:val="00E416D2"/>
    <w:rsid w:val="00E7076E"/>
    <w:rsid w:val="00EC2555"/>
    <w:rsid w:val="00F02007"/>
    <w:rsid w:val="00F044DA"/>
    <w:rsid w:val="00F27627"/>
    <w:rsid w:val="00F31B38"/>
    <w:rsid w:val="00F568B2"/>
    <w:rsid w:val="00F6171E"/>
    <w:rsid w:val="00F83F46"/>
    <w:rsid w:val="00FA6E34"/>
    <w:rsid w:val="00FB14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62EF50"/>
  <w15:docId w15:val="{D8B314B8-628C-4F5E-B0E8-46876EFD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8224D"/>
    <w:pPr>
      <w:suppressAutoHyphens/>
    </w:pPr>
    <w:rPr>
      <w:sz w:val="24"/>
      <w:szCs w:val="24"/>
      <w:lang w:val="en-GB"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24A6A"/>
    <w:pPr>
      <w:tabs>
        <w:tab w:val="center" w:pos="4536"/>
        <w:tab w:val="right" w:pos="9072"/>
      </w:tabs>
    </w:pPr>
  </w:style>
  <w:style w:type="paragraph" w:styleId="Fuzeile">
    <w:name w:val="footer"/>
    <w:basedOn w:val="Standard"/>
    <w:link w:val="FuzeileZchn"/>
    <w:uiPriority w:val="99"/>
    <w:rsid w:val="00524A6A"/>
    <w:pPr>
      <w:tabs>
        <w:tab w:val="center" w:pos="4536"/>
        <w:tab w:val="right" w:pos="9072"/>
      </w:tabs>
    </w:pPr>
  </w:style>
  <w:style w:type="paragraph" w:customStyle="1" w:styleId="Paragrafobase">
    <w:name w:val="[Paragrafo base]"/>
    <w:basedOn w:val="Standard"/>
    <w:rsid w:val="00524A6A"/>
    <w:pPr>
      <w:autoSpaceDE w:val="0"/>
      <w:spacing w:line="288" w:lineRule="auto"/>
      <w:textAlignment w:val="center"/>
    </w:pPr>
    <w:rPr>
      <w:rFonts w:ascii="Times-Roman" w:hAnsi="Times-Roman"/>
      <w:color w:val="000000"/>
    </w:rPr>
  </w:style>
  <w:style w:type="paragraph" w:styleId="Sprechblasentext">
    <w:name w:val="Balloon Text"/>
    <w:basedOn w:val="Standard"/>
    <w:semiHidden/>
    <w:rsid w:val="00B811A2"/>
    <w:rPr>
      <w:rFonts w:ascii="Tahoma" w:hAnsi="Tahoma" w:cs="Tahoma"/>
      <w:sz w:val="16"/>
      <w:szCs w:val="16"/>
    </w:rPr>
  </w:style>
  <w:style w:type="table" w:styleId="Tabellenraster">
    <w:name w:val="Table Grid"/>
    <w:basedOn w:val="NormaleTabelle"/>
    <w:rsid w:val="009C5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31">
    <w:name w:val="Textkörper 31"/>
    <w:basedOn w:val="Standard"/>
    <w:rsid w:val="0088224D"/>
    <w:pPr>
      <w:spacing w:after="120"/>
    </w:pPr>
    <w:rPr>
      <w:sz w:val="16"/>
      <w:szCs w:val="16"/>
    </w:rPr>
  </w:style>
  <w:style w:type="character" w:customStyle="1" w:styleId="FuzeileZchn">
    <w:name w:val="Fußzeile Zchn"/>
    <w:basedOn w:val="Absatz-Standardschriftart"/>
    <w:link w:val="Fuzeile"/>
    <w:uiPriority w:val="99"/>
    <w:rsid w:val="0088224D"/>
    <w:rPr>
      <w:sz w:val="24"/>
    </w:rPr>
  </w:style>
  <w:style w:type="character" w:styleId="Hyperlink">
    <w:name w:val="Hyperlink"/>
    <w:basedOn w:val="Absatz-Standardschriftart"/>
    <w:uiPriority w:val="99"/>
    <w:unhideWhenUsed/>
    <w:rsid w:val="00127383"/>
    <w:rPr>
      <w:color w:val="0000FF" w:themeColor="hyperlink"/>
      <w:u w:val="single"/>
    </w:rPr>
  </w:style>
  <w:style w:type="character" w:customStyle="1" w:styleId="NichtaufgelsteErwhnung1">
    <w:name w:val="Nicht aufgelöste Erwähnung1"/>
    <w:basedOn w:val="Absatz-Standardschriftart"/>
    <w:uiPriority w:val="99"/>
    <w:semiHidden/>
    <w:unhideWhenUsed/>
    <w:rsid w:val="00127383"/>
    <w:rPr>
      <w:color w:val="605E5C"/>
      <w:shd w:val="clear" w:color="auto" w:fill="E1DFDD"/>
    </w:rPr>
  </w:style>
  <w:style w:type="paragraph" w:styleId="KeinLeerraum">
    <w:name w:val="No Spacing"/>
    <w:uiPriority w:val="1"/>
    <w:qFormat/>
    <w:rsid w:val="008416E3"/>
    <w:rPr>
      <w:rFonts w:asciiTheme="minorHAnsi" w:eastAsiaTheme="minorHAnsi" w:hAnsiTheme="minorHAnsi" w:cstheme="minorBidi"/>
      <w:sz w:val="22"/>
      <w:szCs w:val="22"/>
      <w:lang w:eastAsia="en-US"/>
    </w:rPr>
  </w:style>
  <w:style w:type="paragraph" w:styleId="StandardWeb">
    <w:name w:val="Normal (Web)"/>
    <w:basedOn w:val="Standard"/>
    <w:semiHidden/>
    <w:unhideWhenUsed/>
    <w:rsid w:val="00B32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809132">
      <w:bodyDiv w:val="1"/>
      <w:marLeft w:val="0"/>
      <w:marRight w:val="0"/>
      <w:marTop w:val="0"/>
      <w:marBottom w:val="0"/>
      <w:divBdr>
        <w:top w:val="none" w:sz="0" w:space="0" w:color="auto"/>
        <w:left w:val="none" w:sz="0" w:space="0" w:color="auto"/>
        <w:bottom w:val="none" w:sz="0" w:space="0" w:color="auto"/>
        <w:right w:val="none" w:sz="0" w:space="0" w:color="auto"/>
      </w:divBdr>
    </w:div>
    <w:div w:id="599876747">
      <w:bodyDiv w:val="1"/>
      <w:marLeft w:val="0"/>
      <w:marRight w:val="0"/>
      <w:marTop w:val="0"/>
      <w:marBottom w:val="0"/>
      <w:divBdr>
        <w:top w:val="none" w:sz="0" w:space="0" w:color="auto"/>
        <w:left w:val="none" w:sz="0" w:space="0" w:color="auto"/>
        <w:bottom w:val="none" w:sz="0" w:space="0" w:color="auto"/>
        <w:right w:val="none" w:sz="0" w:space="0" w:color="auto"/>
      </w:divBdr>
    </w:div>
    <w:div w:id="1046877838">
      <w:bodyDiv w:val="1"/>
      <w:marLeft w:val="0"/>
      <w:marRight w:val="0"/>
      <w:marTop w:val="0"/>
      <w:marBottom w:val="0"/>
      <w:divBdr>
        <w:top w:val="none" w:sz="0" w:space="0" w:color="auto"/>
        <w:left w:val="none" w:sz="0" w:space="0" w:color="auto"/>
        <w:bottom w:val="none" w:sz="0" w:space="0" w:color="auto"/>
        <w:right w:val="none" w:sz="0" w:space="0" w:color="auto"/>
      </w:divBdr>
    </w:div>
    <w:div w:id="18504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uedtirolersekt.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uedtirolersekt.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edtirolersekt.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2508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DATUM</vt:lpstr>
    </vt:vector>
  </TitlesOfParts>
  <Company>Raiffeisenverband Südtirol</Company>
  <LinksUpToDate>false</LinksUpToDate>
  <CharactersWithSpaces>2899</CharactersWithSpaces>
  <SharedDoc>false</SharedDoc>
  <HLinks>
    <vt:vector size="6" baseType="variant">
      <vt:variant>
        <vt:i4>50462808</vt:i4>
      </vt:variant>
      <vt:variant>
        <vt:i4>0</vt:i4>
      </vt:variant>
      <vt:variant>
        <vt:i4>0</vt:i4>
      </vt:variant>
      <vt:variant>
        <vt:i4>5</vt:i4>
      </vt:variant>
      <vt:variant>
        <vt:lpwstr>C:\Volumes\1 art\E\EOS-Export Organisation Südtirol\1 ART\EOS-101342 RZ-maske Word\Head2.jpg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creator>Nina Pittner</dc:creator>
  <cp:lastModifiedBy>Nina Pittner</cp:lastModifiedBy>
  <cp:revision>6</cp:revision>
  <cp:lastPrinted>2019-05-05T14:55:00Z</cp:lastPrinted>
  <dcterms:created xsi:type="dcterms:W3CDTF">2019-05-05T15:00:00Z</dcterms:created>
  <dcterms:modified xsi:type="dcterms:W3CDTF">2019-05-06T15:22:00Z</dcterms:modified>
</cp:coreProperties>
</file>